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14" w:rsidRDefault="00E11C2C" w:rsidP="00607A2D">
      <w:pPr>
        <w:pStyle w:val="NoSpacing"/>
        <w:rPr>
          <w:rFonts w:ascii="Arial" w:hAnsi="Arial" w:cs="Arial"/>
          <w:b/>
          <w:sz w:val="20"/>
          <w:szCs w:val="20"/>
        </w:rPr>
      </w:pPr>
      <w:r>
        <w:rPr>
          <w:rFonts w:ascii="Arial" w:hAnsi="Arial" w:cs="Arial"/>
          <w:b/>
          <w:sz w:val="20"/>
          <w:szCs w:val="20"/>
        </w:rPr>
        <w:t>Goliath Must Fall</w:t>
      </w:r>
    </w:p>
    <w:p w:rsidR="003E3C92" w:rsidRDefault="003E3C92" w:rsidP="00607A2D">
      <w:pPr>
        <w:pStyle w:val="NoSpacing"/>
        <w:rPr>
          <w:rFonts w:ascii="Arial" w:hAnsi="Arial" w:cs="Arial"/>
          <w:b/>
          <w:sz w:val="20"/>
          <w:szCs w:val="20"/>
        </w:rPr>
      </w:pPr>
      <w:r>
        <w:rPr>
          <w:rFonts w:ascii="Arial" w:hAnsi="Arial" w:cs="Arial"/>
          <w:b/>
          <w:sz w:val="20"/>
          <w:szCs w:val="20"/>
        </w:rPr>
        <w:t xml:space="preserve">Session </w:t>
      </w:r>
      <w:r w:rsidR="00E11C2C">
        <w:rPr>
          <w:rFonts w:ascii="Arial" w:hAnsi="Arial" w:cs="Arial"/>
          <w:b/>
          <w:sz w:val="20"/>
          <w:szCs w:val="20"/>
        </w:rPr>
        <w:t># 1</w:t>
      </w:r>
      <w:r>
        <w:rPr>
          <w:rFonts w:ascii="Arial" w:hAnsi="Arial" w:cs="Arial"/>
          <w:b/>
          <w:sz w:val="20"/>
          <w:szCs w:val="20"/>
        </w:rPr>
        <w:t>Summary</w:t>
      </w:r>
      <w:r w:rsidR="00E11C2C">
        <w:rPr>
          <w:rFonts w:ascii="Arial" w:hAnsi="Arial" w:cs="Arial"/>
          <w:b/>
          <w:sz w:val="20"/>
          <w:szCs w:val="20"/>
        </w:rPr>
        <w:tab/>
      </w:r>
    </w:p>
    <w:p w:rsidR="00E11C2C" w:rsidRPr="00F64680" w:rsidRDefault="00E11C2C" w:rsidP="00607A2D">
      <w:pPr>
        <w:pStyle w:val="NoSpacing"/>
        <w:rPr>
          <w:rFonts w:ascii="Arial" w:hAnsi="Arial" w:cs="Arial"/>
          <w:b/>
          <w:sz w:val="20"/>
          <w:szCs w:val="20"/>
        </w:rPr>
      </w:pPr>
      <w:r>
        <w:rPr>
          <w:rFonts w:ascii="Arial" w:hAnsi="Arial" w:cs="Arial"/>
          <w:b/>
          <w:sz w:val="20"/>
          <w:szCs w:val="20"/>
        </w:rPr>
        <w:t>September 19, 2021</w:t>
      </w:r>
    </w:p>
    <w:p w:rsidR="00F80914" w:rsidRPr="00F64680" w:rsidRDefault="00F80914" w:rsidP="00607A2D">
      <w:pPr>
        <w:pStyle w:val="NoSpacing"/>
        <w:rPr>
          <w:rFonts w:ascii="Arial" w:hAnsi="Arial" w:cs="Arial"/>
          <w:sz w:val="20"/>
          <w:szCs w:val="20"/>
        </w:rPr>
      </w:pPr>
    </w:p>
    <w:p w:rsidR="003F49E2" w:rsidRDefault="003F49E2" w:rsidP="0049621B">
      <w:pPr>
        <w:pStyle w:val="NoSpacing"/>
        <w:rPr>
          <w:rFonts w:ascii="Arial" w:hAnsi="Arial" w:cs="Arial"/>
          <w:sz w:val="20"/>
          <w:szCs w:val="20"/>
        </w:rPr>
      </w:pPr>
    </w:p>
    <w:p w:rsidR="003E3C92" w:rsidRDefault="004B29DD" w:rsidP="0049621B">
      <w:pPr>
        <w:pStyle w:val="NoSpacing"/>
        <w:rPr>
          <w:rFonts w:ascii="Arial" w:hAnsi="Arial" w:cs="Arial"/>
          <w:sz w:val="20"/>
          <w:szCs w:val="20"/>
        </w:rPr>
      </w:pPr>
      <w:r>
        <w:rPr>
          <w:rFonts w:ascii="Arial" w:hAnsi="Arial" w:cs="Arial"/>
          <w:sz w:val="20"/>
          <w:szCs w:val="20"/>
        </w:rPr>
        <w:t xml:space="preserve">The first session of “Goliath Must Fall” re-introduced us to the story of David and Goliath, and made three important impressions upon </w:t>
      </w:r>
      <w:proofErr w:type="gramStart"/>
      <w:r>
        <w:rPr>
          <w:rFonts w:ascii="Arial" w:hAnsi="Arial" w:cs="Arial"/>
          <w:sz w:val="20"/>
          <w:szCs w:val="20"/>
        </w:rPr>
        <w:t>us :</w:t>
      </w:r>
      <w:proofErr w:type="gramEnd"/>
    </w:p>
    <w:p w:rsidR="004B29DD" w:rsidRDefault="004B29DD" w:rsidP="0049621B">
      <w:pPr>
        <w:pStyle w:val="NoSpacing"/>
        <w:rPr>
          <w:rFonts w:ascii="Arial" w:hAnsi="Arial" w:cs="Arial"/>
          <w:sz w:val="20"/>
          <w:szCs w:val="20"/>
        </w:rPr>
      </w:pPr>
    </w:p>
    <w:p w:rsidR="004B29DD" w:rsidRDefault="004B29DD" w:rsidP="004B29DD">
      <w:pPr>
        <w:pStyle w:val="NoSpacing"/>
        <w:numPr>
          <w:ilvl w:val="0"/>
          <w:numId w:val="25"/>
        </w:numPr>
        <w:rPr>
          <w:rFonts w:ascii="Arial" w:hAnsi="Arial" w:cs="Arial"/>
          <w:sz w:val="20"/>
          <w:szCs w:val="20"/>
        </w:rPr>
      </w:pPr>
      <w:r>
        <w:rPr>
          <w:rFonts w:ascii="Arial" w:hAnsi="Arial" w:cs="Arial"/>
          <w:sz w:val="20"/>
          <w:szCs w:val="20"/>
        </w:rPr>
        <w:t>Our giants, though dead (i.e., have been defeated by Christ at the cross), can still be deadly, much like the head of a dead snake can still inject poison if stepped on.</w:t>
      </w:r>
    </w:p>
    <w:p w:rsidR="004B29DD" w:rsidRDefault="004B29DD" w:rsidP="004B29DD">
      <w:pPr>
        <w:pStyle w:val="NoSpacing"/>
        <w:rPr>
          <w:rFonts w:ascii="Arial" w:hAnsi="Arial" w:cs="Arial"/>
          <w:sz w:val="20"/>
          <w:szCs w:val="20"/>
        </w:rPr>
      </w:pPr>
    </w:p>
    <w:p w:rsidR="004B29DD" w:rsidRDefault="004B29DD" w:rsidP="004B29DD">
      <w:pPr>
        <w:pStyle w:val="NoSpacing"/>
        <w:numPr>
          <w:ilvl w:val="0"/>
          <w:numId w:val="25"/>
        </w:numPr>
        <w:rPr>
          <w:rFonts w:ascii="Arial" w:hAnsi="Arial" w:cs="Arial"/>
          <w:sz w:val="20"/>
          <w:szCs w:val="20"/>
        </w:rPr>
      </w:pPr>
      <w:r>
        <w:rPr>
          <w:rFonts w:ascii="Arial" w:hAnsi="Arial" w:cs="Arial"/>
          <w:sz w:val="20"/>
          <w:szCs w:val="20"/>
        </w:rPr>
        <w:t xml:space="preserve">In this story, David doesn’t represent </w:t>
      </w:r>
      <w:proofErr w:type="gramStart"/>
      <w:r>
        <w:rPr>
          <w:rFonts w:ascii="Arial" w:hAnsi="Arial" w:cs="Arial"/>
          <w:sz w:val="20"/>
          <w:szCs w:val="20"/>
        </w:rPr>
        <w:t>us ;</w:t>
      </w:r>
      <w:proofErr w:type="gramEnd"/>
      <w:r>
        <w:rPr>
          <w:rFonts w:ascii="Arial" w:hAnsi="Arial" w:cs="Arial"/>
          <w:sz w:val="20"/>
          <w:szCs w:val="20"/>
        </w:rPr>
        <w:t xml:space="preserve"> rather, he represents Jesus.  It’s Jesus’ power and all-sufficiency that will defeat the giants in our lives.</w:t>
      </w:r>
      <w:r w:rsidR="00433FB4">
        <w:rPr>
          <w:rFonts w:ascii="Arial" w:hAnsi="Arial" w:cs="Arial"/>
          <w:sz w:val="20"/>
          <w:szCs w:val="20"/>
        </w:rPr>
        <w:t xml:space="preserve">  This idea is contrary to how most of us grew up understanding the story of David and Goliath.  Most of us thought </w:t>
      </w:r>
      <w:r w:rsidR="00433FB4">
        <w:rPr>
          <w:rFonts w:ascii="Arial" w:hAnsi="Arial" w:cs="Arial"/>
          <w:i/>
          <w:sz w:val="20"/>
          <w:szCs w:val="20"/>
          <w:u w:val="single"/>
        </w:rPr>
        <w:t>we</w:t>
      </w:r>
      <w:r w:rsidR="00433FB4">
        <w:rPr>
          <w:rFonts w:ascii="Arial" w:hAnsi="Arial" w:cs="Arial"/>
          <w:sz w:val="20"/>
          <w:szCs w:val="20"/>
        </w:rPr>
        <w:t xml:space="preserve"> had to be David.</w:t>
      </w:r>
      <w:bookmarkStart w:id="0" w:name="_GoBack"/>
      <w:bookmarkEnd w:id="0"/>
    </w:p>
    <w:p w:rsidR="004B29DD" w:rsidRDefault="004B29DD" w:rsidP="004B29DD">
      <w:pPr>
        <w:pStyle w:val="NoSpacing"/>
        <w:rPr>
          <w:rFonts w:ascii="Arial" w:hAnsi="Arial" w:cs="Arial"/>
          <w:sz w:val="20"/>
          <w:szCs w:val="20"/>
        </w:rPr>
      </w:pPr>
    </w:p>
    <w:p w:rsidR="004B29DD" w:rsidRDefault="004B29DD" w:rsidP="004B29DD">
      <w:pPr>
        <w:pStyle w:val="NoSpacing"/>
        <w:numPr>
          <w:ilvl w:val="0"/>
          <w:numId w:val="25"/>
        </w:numPr>
        <w:rPr>
          <w:rFonts w:ascii="Arial" w:hAnsi="Arial" w:cs="Arial"/>
          <w:sz w:val="20"/>
          <w:szCs w:val="20"/>
        </w:rPr>
      </w:pPr>
      <w:r>
        <w:rPr>
          <w:rFonts w:ascii="Arial" w:hAnsi="Arial" w:cs="Arial"/>
          <w:sz w:val="20"/>
          <w:szCs w:val="20"/>
        </w:rPr>
        <w:t>We need our giants defeated, not only because they rob us of joy and an abundant life with Christ, but because as long as they are present in our lives God’s glory is less visible in our lives.</w:t>
      </w:r>
    </w:p>
    <w:p w:rsidR="004B29DD" w:rsidRDefault="004B29DD" w:rsidP="004B29DD">
      <w:pPr>
        <w:pStyle w:val="NoSpacing"/>
        <w:rPr>
          <w:rFonts w:ascii="Arial" w:hAnsi="Arial" w:cs="Arial"/>
          <w:sz w:val="20"/>
          <w:szCs w:val="20"/>
        </w:rPr>
      </w:pPr>
    </w:p>
    <w:p w:rsidR="004B29DD" w:rsidRDefault="004B29DD" w:rsidP="004B29DD">
      <w:pPr>
        <w:pStyle w:val="NoSpacing"/>
        <w:rPr>
          <w:rFonts w:ascii="Arial" w:hAnsi="Arial" w:cs="Arial"/>
          <w:sz w:val="20"/>
          <w:szCs w:val="20"/>
        </w:rPr>
      </w:pPr>
    </w:p>
    <w:p w:rsidR="004B29DD" w:rsidRDefault="004B29DD" w:rsidP="004B29DD">
      <w:pPr>
        <w:pStyle w:val="NoSpacing"/>
        <w:rPr>
          <w:rFonts w:ascii="Arial" w:hAnsi="Arial" w:cs="Arial"/>
          <w:sz w:val="20"/>
          <w:szCs w:val="20"/>
        </w:rPr>
      </w:pPr>
      <w:r>
        <w:rPr>
          <w:rFonts w:ascii="Arial" w:hAnsi="Arial" w:cs="Arial"/>
          <w:sz w:val="20"/>
          <w:szCs w:val="20"/>
        </w:rPr>
        <w:t xml:space="preserve">Louie </w:t>
      </w:r>
      <w:proofErr w:type="spellStart"/>
      <w:r>
        <w:rPr>
          <w:rFonts w:ascii="Arial" w:hAnsi="Arial" w:cs="Arial"/>
          <w:sz w:val="20"/>
          <w:szCs w:val="20"/>
        </w:rPr>
        <w:t>Giglio</w:t>
      </w:r>
      <w:proofErr w:type="spellEnd"/>
      <w:r>
        <w:rPr>
          <w:rFonts w:ascii="Arial" w:hAnsi="Arial" w:cs="Arial"/>
          <w:sz w:val="20"/>
          <w:szCs w:val="20"/>
        </w:rPr>
        <w:t xml:space="preserve"> talked about five giants – </w:t>
      </w:r>
      <w:proofErr w:type="gramStart"/>
      <w:r>
        <w:rPr>
          <w:rFonts w:ascii="Arial" w:hAnsi="Arial" w:cs="Arial"/>
          <w:sz w:val="20"/>
          <w:szCs w:val="20"/>
        </w:rPr>
        <w:t>fear ;</w:t>
      </w:r>
      <w:proofErr w:type="gramEnd"/>
      <w:r>
        <w:rPr>
          <w:rFonts w:ascii="Arial" w:hAnsi="Arial" w:cs="Arial"/>
          <w:sz w:val="20"/>
          <w:szCs w:val="20"/>
        </w:rPr>
        <w:t xml:space="preserve"> addiction ; anger ; rejection (or the need for approval) ; and comfort.  Our group related well to these five giants, although there seemed to be an underlying feeling that there may be more giants than just these five.</w:t>
      </w:r>
    </w:p>
    <w:p w:rsidR="004B29DD" w:rsidRDefault="004B29DD" w:rsidP="004B29DD">
      <w:pPr>
        <w:pStyle w:val="NoSpacing"/>
        <w:rPr>
          <w:rFonts w:ascii="Arial" w:hAnsi="Arial" w:cs="Arial"/>
          <w:sz w:val="20"/>
          <w:szCs w:val="20"/>
        </w:rPr>
      </w:pPr>
    </w:p>
    <w:p w:rsidR="004B29DD" w:rsidRDefault="004B29DD" w:rsidP="004B29DD">
      <w:pPr>
        <w:pStyle w:val="NoSpacing"/>
        <w:rPr>
          <w:rFonts w:ascii="Arial" w:hAnsi="Arial" w:cs="Arial"/>
          <w:sz w:val="20"/>
          <w:szCs w:val="20"/>
        </w:rPr>
      </w:pPr>
      <w:r>
        <w:rPr>
          <w:rFonts w:ascii="Arial" w:hAnsi="Arial" w:cs="Arial"/>
          <w:sz w:val="20"/>
          <w:szCs w:val="20"/>
        </w:rPr>
        <w:t xml:space="preserve">We spent time discussing, specifically, what it means to lean into the all-sufficiency of Christ in the battle against our giant.  Here are some things that were suggested and </w:t>
      </w:r>
      <w:proofErr w:type="gramStart"/>
      <w:r>
        <w:rPr>
          <w:rFonts w:ascii="Arial" w:hAnsi="Arial" w:cs="Arial"/>
          <w:sz w:val="20"/>
          <w:szCs w:val="20"/>
        </w:rPr>
        <w:t>discussed :</w:t>
      </w:r>
      <w:proofErr w:type="gramEnd"/>
    </w:p>
    <w:p w:rsidR="004B29DD" w:rsidRDefault="004B29DD" w:rsidP="004B29DD">
      <w:pPr>
        <w:pStyle w:val="NoSpacing"/>
        <w:rPr>
          <w:rFonts w:ascii="Arial" w:hAnsi="Arial" w:cs="Arial"/>
          <w:sz w:val="20"/>
          <w:szCs w:val="20"/>
        </w:rPr>
      </w:pPr>
    </w:p>
    <w:p w:rsidR="004B29DD" w:rsidRDefault="004B29DD" w:rsidP="004B29DD">
      <w:pPr>
        <w:pStyle w:val="NoSpacing"/>
        <w:numPr>
          <w:ilvl w:val="0"/>
          <w:numId w:val="26"/>
        </w:numPr>
        <w:rPr>
          <w:rFonts w:ascii="Arial" w:hAnsi="Arial" w:cs="Arial"/>
          <w:sz w:val="20"/>
          <w:szCs w:val="20"/>
        </w:rPr>
      </w:pPr>
      <w:r>
        <w:rPr>
          <w:rFonts w:ascii="Arial" w:hAnsi="Arial" w:cs="Arial"/>
          <w:sz w:val="20"/>
          <w:szCs w:val="20"/>
        </w:rPr>
        <w:t>Prayer.  Something as simple as being aware of our fight, and then bringing it regularly to the Lord in prayer, is an important starting point.  We may be overlooking something as simple as this.</w:t>
      </w:r>
    </w:p>
    <w:p w:rsidR="004B29DD" w:rsidRDefault="004B29DD" w:rsidP="004B29DD">
      <w:pPr>
        <w:pStyle w:val="NoSpacing"/>
        <w:rPr>
          <w:rFonts w:ascii="Arial" w:hAnsi="Arial" w:cs="Arial"/>
          <w:sz w:val="20"/>
          <w:szCs w:val="20"/>
        </w:rPr>
      </w:pPr>
    </w:p>
    <w:p w:rsidR="004B29DD" w:rsidRDefault="004B29DD" w:rsidP="004B29DD">
      <w:pPr>
        <w:pStyle w:val="NoSpacing"/>
        <w:numPr>
          <w:ilvl w:val="0"/>
          <w:numId w:val="26"/>
        </w:numPr>
        <w:rPr>
          <w:rFonts w:ascii="Arial" w:hAnsi="Arial" w:cs="Arial"/>
          <w:sz w:val="20"/>
          <w:szCs w:val="20"/>
        </w:rPr>
      </w:pPr>
      <w:r>
        <w:rPr>
          <w:rFonts w:ascii="Arial" w:hAnsi="Arial" w:cs="Arial"/>
          <w:sz w:val="20"/>
          <w:szCs w:val="20"/>
        </w:rPr>
        <w:t>Thanksgiving.  Giving thanks to the Lord for the victories we do experience helps keep us leaning in with the Lord, and keeps us aware of the battle we face.</w:t>
      </w:r>
    </w:p>
    <w:p w:rsidR="004B29DD" w:rsidRDefault="004B29DD" w:rsidP="004B29DD">
      <w:pPr>
        <w:pStyle w:val="NoSpacing"/>
        <w:rPr>
          <w:rFonts w:ascii="Arial" w:hAnsi="Arial" w:cs="Arial"/>
          <w:sz w:val="20"/>
          <w:szCs w:val="20"/>
        </w:rPr>
      </w:pPr>
    </w:p>
    <w:p w:rsidR="004B29DD" w:rsidRDefault="004B29DD" w:rsidP="004B29DD">
      <w:pPr>
        <w:pStyle w:val="NoSpacing"/>
        <w:numPr>
          <w:ilvl w:val="0"/>
          <w:numId w:val="26"/>
        </w:numPr>
        <w:rPr>
          <w:rFonts w:ascii="Arial" w:hAnsi="Arial" w:cs="Arial"/>
          <w:sz w:val="20"/>
          <w:szCs w:val="20"/>
        </w:rPr>
      </w:pPr>
      <w:r>
        <w:rPr>
          <w:rFonts w:ascii="Arial" w:hAnsi="Arial" w:cs="Arial"/>
          <w:sz w:val="20"/>
          <w:szCs w:val="20"/>
        </w:rPr>
        <w:t xml:space="preserve">People.  Asking people around us for help in our battle can be a part of leaning into the all-sufficiency of Christ.  God has put people in our life to help in the battle.  Leaning into Christ can include leaning </w:t>
      </w:r>
      <w:proofErr w:type="gramStart"/>
      <w:r>
        <w:rPr>
          <w:rFonts w:ascii="Arial" w:hAnsi="Arial" w:cs="Arial"/>
          <w:sz w:val="20"/>
          <w:szCs w:val="20"/>
        </w:rPr>
        <w:t>into  Christ’s</w:t>
      </w:r>
      <w:proofErr w:type="gramEnd"/>
      <w:r>
        <w:rPr>
          <w:rFonts w:ascii="Arial" w:hAnsi="Arial" w:cs="Arial"/>
          <w:sz w:val="20"/>
          <w:szCs w:val="20"/>
        </w:rPr>
        <w:t xml:space="preserve"> people.</w:t>
      </w:r>
    </w:p>
    <w:p w:rsidR="004B29DD" w:rsidRDefault="004B29DD" w:rsidP="004B29DD">
      <w:pPr>
        <w:pStyle w:val="NoSpacing"/>
        <w:rPr>
          <w:rFonts w:ascii="Arial" w:hAnsi="Arial" w:cs="Arial"/>
          <w:sz w:val="20"/>
          <w:szCs w:val="20"/>
        </w:rPr>
      </w:pPr>
    </w:p>
    <w:p w:rsidR="004B29DD" w:rsidRDefault="004B29DD" w:rsidP="004B29DD">
      <w:pPr>
        <w:pStyle w:val="NoSpacing"/>
        <w:numPr>
          <w:ilvl w:val="0"/>
          <w:numId w:val="26"/>
        </w:numPr>
        <w:rPr>
          <w:rFonts w:ascii="Arial" w:hAnsi="Arial" w:cs="Arial"/>
          <w:sz w:val="20"/>
          <w:szCs w:val="20"/>
        </w:rPr>
      </w:pPr>
      <w:r>
        <w:rPr>
          <w:rFonts w:ascii="Arial" w:hAnsi="Arial" w:cs="Arial"/>
          <w:sz w:val="20"/>
          <w:szCs w:val="20"/>
        </w:rPr>
        <w:t>Patience instead of pride.  Learning to practice patience in the battle is a quality of the person who is leaning into Christ’s all-sufficiency.  The taunt from Goliath lasted forty days and nights.  We must accept that the Lord will expect patience in the journey toward victory.</w:t>
      </w:r>
    </w:p>
    <w:p w:rsidR="004B29DD" w:rsidRDefault="004B29DD" w:rsidP="004B29DD">
      <w:pPr>
        <w:pStyle w:val="NoSpacing"/>
        <w:rPr>
          <w:rFonts w:ascii="Arial" w:hAnsi="Arial" w:cs="Arial"/>
          <w:sz w:val="20"/>
          <w:szCs w:val="20"/>
        </w:rPr>
      </w:pPr>
    </w:p>
    <w:p w:rsidR="004B29DD" w:rsidRDefault="004B29DD" w:rsidP="004B29DD">
      <w:pPr>
        <w:pStyle w:val="NoSpacing"/>
        <w:rPr>
          <w:rFonts w:ascii="Arial" w:hAnsi="Arial" w:cs="Arial"/>
          <w:sz w:val="20"/>
          <w:szCs w:val="20"/>
        </w:rPr>
      </w:pPr>
    </w:p>
    <w:p w:rsidR="004B29DD" w:rsidRDefault="004B29DD" w:rsidP="004B29DD">
      <w:pPr>
        <w:pStyle w:val="NoSpacing"/>
        <w:rPr>
          <w:rFonts w:ascii="Arial" w:hAnsi="Arial" w:cs="Arial"/>
          <w:sz w:val="20"/>
          <w:szCs w:val="20"/>
        </w:rPr>
      </w:pPr>
    </w:p>
    <w:p w:rsidR="004B29DD" w:rsidRPr="003E3C92" w:rsidRDefault="004B29DD" w:rsidP="004B29DD">
      <w:pPr>
        <w:pStyle w:val="NoSpacing"/>
        <w:rPr>
          <w:rFonts w:ascii="Arial" w:hAnsi="Arial" w:cs="Arial"/>
          <w:sz w:val="20"/>
          <w:szCs w:val="20"/>
        </w:rPr>
      </w:pPr>
    </w:p>
    <w:sectPr w:rsidR="004B29DD" w:rsidRPr="003E3C92" w:rsidSect="001A195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26" w:rsidRDefault="00A91D26" w:rsidP="00DC19AF">
      <w:pPr>
        <w:spacing w:after="0" w:line="240" w:lineRule="auto"/>
      </w:pPr>
      <w:r>
        <w:separator/>
      </w:r>
    </w:p>
  </w:endnote>
  <w:endnote w:type="continuationSeparator" w:id="0">
    <w:p w:rsidR="00A91D26" w:rsidRDefault="00A91D26" w:rsidP="00D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26" w:rsidRDefault="00A91D26" w:rsidP="00DC19AF">
      <w:pPr>
        <w:spacing w:after="0" w:line="240" w:lineRule="auto"/>
      </w:pPr>
      <w:r>
        <w:separator/>
      </w:r>
    </w:p>
  </w:footnote>
  <w:footnote w:type="continuationSeparator" w:id="0">
    <w:p w:rsidR="00A91D26" w:rsidRDefault="00A91D26" w:rsidP="00DC1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06D"/>
    <w:multiLevelType w:val="hybridMultilevel"/>
    <w:tmpl w:val="917C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F5C7E"/>
    <w:multiLevelType w:val="hybridMultilevel"/>
    <w:tmpl w:val="2C88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6F7F"/>
    <w:multiLevelType w:val="hybridMultilevel"/>
    <w:tmpl w:val="BF2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D3D41"/>
    <w:multiLevelType w:val="hybridMultilevel"/>
    <w:tmpl w:val="6AAC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6A18"/>
    <w:multiLevelType w:val="hybridMultilevel"/>
    <w:tmpl w:val="2C2C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02349"/>
    <w:multiLevelType w:val="hybridMultilevel"/>
    <w:tmpl w:val="C978A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8173D"/>
    <w:multiLevelType w:val="hybridMultilevel"/>
    <w:tmpl w:val="A4C80E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A96D48"/>
    <w:multiLevelType w:val="hybridMultilevel"/>
    <w:tmpl w:val="4DAA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34AD7"/>
    <w:multiLevelType w:val="hybridMultilevel"/>
    <w:tmpl w:val="959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92BB9"/>
    <w:multiLevelType w:val="hybridMultilevel"/>
    <w:tmpl w:val="423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A54CA"/>
    <w:multiLevelType w:val="hybridMultilevel"/>
    <w:tmpl w:val="0914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455D8"/>
    <w:multiLevelType w:val="hybridMultilevel"/>
    <w:tmpl w:val="F77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22D75"/>
    <w:multiLevelType w:val="hybridMultilevel"/>
    <w:tmpl w:val="460A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06D4C"/>
    <w:multiLevelType w:val="hybridMultilevel"/>
    <w:tmpl w:val="B76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A06DB"/>
    <w:multiLevelType w:val="hybridMultilevel"/>
    <w:tmpl w:val="599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554EE"/>
    <w:multiLevelType w:val="hybridMultilevel"/>
    <w:tmpl w:val="E558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17449"/>
    <w:multiLevelType w:val="hybridMultilevel"/>
    <w:tmpl w:val="E3E6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1264A"/>
    <w:multiLevelType w:val="hybridMultilevel"/>
    <w:tmpl w:val="4AF0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2262D"/>
    <w:multiLevelType w:val="hybridMultilevel"/>
    <w:tmpl w:val="913A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44BFA"/>
    <w:multiLevelType w:val="hybridMultilevel"/>
    <w:tmpl w:val="13F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E0E96"/>
    <w:multiLevelType w:val="hybridMultilevel"/>
    <w:tmpl w:val="8616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27215"/>
    <w:multiLevelType w:val="hybridMultilevel"/>
    <w:tmpl w:val="C2ACD3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D96C6A"/>
    <w:multiLevelType w:val="hybridMultilevel"/>
    <w:tmpl w:val="D11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514D7"/>
    <w:multiLevelType w:val="hybridMultilevel"/>
    <w:tmpl w:val="4D3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3674D"/>
    <w:multiLevelType w:val="hybridMultilevel"/>
    <w:tmpl w:val="786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85D"/>
    <w:multiLevelType w:val="hybridMultilevel"/>
    <w:tmpl w:val="123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
  </w:num>
  <w:num w:numId="5">
    <w:abstractNumId w:val="15"/>
  </w:num>
  <w:num w:numId="6">
    <w:abstractNumId w:val="12"/>
  </w:num>
  <w:num w:numId="7">
    <w:abstractNumId w:val="20"/>
  </w:num>
  <w:num w:numId="8">
    <w:abstractNumId w:val="14"/>
  </w:num>
  <w:num w:numId="9">
    <w:abstractNumId w:val="6"/>
  </w:num>
  <w:num w:numId="10">
    <w:abstractNumId w:val="21"/>
  </w:num>
  <w:num w:numId="11">
    <w:abstractNumId w:val="16"/>
  </w:num>
  <w:num w:numId="12">
    <w:abstractNumId w:val="25"/>
  </w:num>
  <w:num w:numId="13">
    <w:abstractNumId w:val="3"/>
  </w:num>
  <w:num w:numId="14">
    <w:abstractNumId w:val="4"/>
  </w:num>
  <w:num w:numId="15">
    <w:abstractNumId w:val="22"/>
  </w:num>
  <w:num w:numId="16">
    <w:abstractNumId w:val="18"/>
  </w:num>
  <w:num w:numId="17">
    <w:abstractNumId w:val="5"/>
  </w:num>
  <w:num w:numId="18">
    <w:abstractNumId w:val="8"/>
  </w:num>
  <w:num w:numId="19">
    <w:abstractNumId w:val="23"/>
  </w:num>
  <w:num w:numId="20">
    <w:abstractNumId w:val="11"/>
  </w:num>
  <w:num w:numId="21">
    <w:abstractNumId w:val="19"/>
  </w:num>
  <w:num w:numId="22">
    <w:abstractNumId w:val="10"/>
  </w:num>
  <w:num w:numId="23">
    <w:abstractNumId w:val="24"/>
  </w:num>
  <w:num w:numId="24">
    <w:abstractNumId w:val="13"/>
  </w:num>
  <w:num w:numId="25">
    <w:abstractNumId w:val="9"/>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DF"/>
    <w:rsid w:val="000772A0"/>
    <w:rsid w:val="00086320"/>
    <w:rsid w:val="000C71D7"/>
    <w:rsid w:val="000E7C4A"/>
    <w:rsid w:val="000F449E"/>
    <w:rsid w:val="00103EF0"/>
    <w:rsid w:val="00147AD2"/>
    <w:rsid w:val="001A1953"/>
    <w:rsid w:val="001D30B3"/>
    <w:rsid w:val="001F088C"/>
    <w:rsid w:val="0024177B"/>
    <w:rsid w:val="00276903"/>
    <w:rsid w:val="002B134C"/>
    <w:rsid w:val="002D3AA5"/>
    <w:rsid w:val="002D4A3A"/>
    <w:rsid w:val="00327448"/>
    <w:rsid w:val="003870F0"/>
    <w:rsid w:val="003C3152"/>
    <w:rsid w:val="003C7641"/>
    <w:rsid w:val="003D096C"/>
    <w:rsid w:val="003D09F3"/>
    <w:rsid w:val="003E3C92"/>
    <w:rsid w:val="003E44A4"/>
    <w:rsid w:val="003F49E2"/>
    <w:rsid w:val="00433FB4"/>
    <w:rsid w:val="00440029"/>
    <w:rsid w:val="00446909"/>
    <w:rsid w:val="00446E1C"/>
    <w:rsid w:val="0049621B"/>
    <w:rsid w:val="004A761A"/>
    <w:rsid w:val="004B29DD"/>
    <w:rsid w:val="004C109F"/>
    <w:rsid w:val="004D19DE"/>
    <w:rsid w:val="004E3A45"/>
    <w:rsid w:val="005019AA"/>
    <w:rsid w:val="005F2E4C"/>
    <w:rsid w:val="00607A2D"/>
    <w:rsid w:val="00734138"/>
    <w:rsid w:val="00780DC4"/>
    <w:rsid w:val="0079063B"/>
    <w:rsid w:val="007E7273"/>
    <w:rsid w:val="007F2B9B"/>
    <w:rsid w:val="00820345"/>
    <w:rsid w:val="008328E2"/>
    <w:rsid w:val="008D0390"/>
    <w:rsid w:val="00923C77"/>
    <w:rsid w:val="00975658"/>
    <w:rsid w:val="009960DD"/>
    <w:rsid w:val="009C014D"/>
    <w:rsid w:val="009F07D4"/>
    <w:rsid w:val="00A91D26"/>
    <w:rsid w:val="00AC30A8"/>
    <w:rsid w:val="00AD1D7F"/>
    <w:rsid w:val="00AD528F"/>
    <w:rsid w:val="00AD7288"/>
    <w:rsid w:val="00B0580F"/>
    <w:rsid w:val="00B17151"/>
    <w:rsid w:val="00B83CF7"/>
    <w:rsid w:val="00B92B99"/>
    <w:rsid w:val="00BC54C8"/>
    <w:rsid w:val="00BD1CAD"/>
    <w:rsid w:val="00C07922"/>
    <w:rsid w:val="00C2167F"/>
    <w:rsid w:val="00C35E64"/>
    <w:rsid w:val="00C512DF"/>
    <w:rsid w:val="00C97651"/>
    <w:rsid w:val="00CB7873"/>
    <w:rsid w:val="00CE12D6"/>
    <w:rsid w:val="00D838C1"/>
    <w:rsid w:val="00DB003C"/>
    <w:rsid w:val="00DC19AF"/>
    <w:rsid w:val="00E11C2C"/>
    <w:rsid w:val="00E2461C"/>
    <w:rsid w:val="00F16A44"/>
    <w:rsid w:val="00F45962"/>
    <w:rsid w:val="00F55634"/>
    <w:rsid w:val="00F64680"/>
    <w:rsid w:val="00F65024"/>
    <w:rsid w:val="00F80914"/>
    <w:rsid w:val="00FA1B78"/>
    <w:rsid w:val="00FA3764"/>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DF"/>
    <w:pPr>
      <w:spacing w:after="0" w:line="240" w:lineRule="auto"/>
    </w:pPr>
  </w:style>
  <w:style w:type="paragraph" w:styleId="ListParagraph">
    <w:name w:val="List Paragraph"/>
    <w:basedOn w:val="Normal"/>
    <w:uiPriority w:val="34"/>
    <w:qFormat/>
    <w:rsid w:val="00DC19AF"/>
    <w:pPr>
      <w:ind w:left="720"/>
      <w:contextualSpacing/>
    </w:pPr>
  </w:style>
  <w:style w:type="paragraph" w:styleId="Header">
    <w:name w:val="header"/>
    <w:basedOn w:val="Normal"/>
    <w:link w:val="HeaderChar"/>
    <w:uiPriority w:val="99"/>
    <w:unhideWhenUsed/>
    <w:rsid w:val="00DC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9AF"/>
  </w:style>
  <w:style w:type="paragraph" w:styleId="Footer">
    <w:name w:val="footer"/>
    <w:basedOn w:val="Normal"/>
    <w:link w:val="FooterChar"/>
    <w:uiPriority w:val="99"/>
    <w:unhideWhenUsed/>
    <w:rsid w:val="00DC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9AF"/>
  </w:style>
  <w:style w:type="paragraph" w:customStyle="1" w:styleId="line1">
    <w:name w:val="line1"/>
    <w:basedOn w:val="Normal"/>
    <w:rsid w:val="003E4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E44A4"/>
  </w:style>
  <w:style w:type="character" w:customStyle="1" w:styleId="reftext">
    <w:name w:val="reftext"/>
    <w:basedOn w:val="DefaultParagraphFont"/>
    <w:rsid w:val="003E44A4"/>
  </w:style>
  <w:style w:type="character" w:styleId="Hyperlink">
    <w:name w:val="Hyperlink"/>
    <w:basedOn w:val="DefaultParagraphFont"/>
    <w:uiPriority w:val="99"/>
    <w:semiHidden/>
    <w:unhideWhenUsed/>
    <w:rsid w:val="003E44A4"/>
    <w:rPr>
      <w:color w:val="0000FF"/>
      <w:u w:val="single"/>
    </w:rPr>
  </w:style>
  <w:style w:type="paragraph" w:customStyle="1" w:styleId="line2">
    <w:name w:val="line2"/>
    <w:basedOn w:val="Normal"/>
    <w:rsid w:val="003E4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E4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DF"/>
    <w:pPr>
      <w:spacing w:after="0" w:line="240" w:lineRule="auto"/>
    </w:pPr>
  </w:style>
  <w:style w:type="paragraph" w:styleId="ListParagraph">
    <w:name w:val="List Paragraph"/>
    <w:basedOn w:val="Normal"/>
    <w:uiPriority w:val="34"/>
    <w:qFormat/>
    <w:rsid w:val="00DC19AF"/>
    <w:pPr>
      <w:ind w:left="720"/>
      <w:contextualSpacing/>
    </w:pPr>
  </w:style>
  <w:style w:type="paragraph" w:styleId="Header">
    <w:name w:val="header"/>
    <w:basedOn w:val="Normal"/>
    <w:link w:val="HeaderChar"/>
    <w:uiPriority w:val="99"/>
    <w:unhideWhenUsed/>
    <w:rsid w:val="00DC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9AF"/>
  </w:style>
  <w:style w:type="paragraph" w:styleId="Footer">
    <w:name w:val="footer"/>
    <w:basedOn w:val="Normal"/>
    <w:link w:val="FooterChar"/>
    <w:uiPriority w:val="99"/>
    <w:unhideWhenUsed/>
    <w:rsid w:val="00DC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9AF"/>
  </w:style>
  <w:style w:type="paragraph" w:customStyle="1" w:styleId="line1">
    <w:name w:val="line1"/>
    <w:basedOn w:val="Normal"/>
    <w:rsid w:val="003E4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E44A4"/>
  </w:style>
  <w:style w:type="character" w:customStyle="1" w:styleId="reftext">
    <w:name w:val="reftext"/>
    <w:basedOn w:val="DefaultParagraphFont"/>
    <w:rsid w:val="003E44A4"/>
  </w:style>
  <w:style w:type="character" w:styleId="Hyperlink">
    <w:name w:val="Hyperlink"/>
    <w:basedOn w:val="DefaultParagraphFont"/>
    <w:uiPriority w:val="99"/>
    <w:semiHidden/>
    <w:unhideWhenUsed/>
    <w:rsid w:val="003E44A4"/>
    <w:rPr>
      <w:color w:val="0000FF"/>
      <w:u w:val="single"/>
    </w:rPr>
  </w:style>
  <w:style w:type="paragraph" w:customStyle="1" w:styleId="line2">
    <w:name w:val="line2"/>
    <w:basedOn w:val="Normal"/>
    <w:rsid w:val="003E4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E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5778">
      <w:bodyDiv w:val="1"/>
      <w:marLeft w:val="0"/>
      <w:marRight w:val="0"/>
      <w:marTop w:val="0"/>
      <w:marBottom w:val="0"/>
      <w:divBdr>
        <w:top w:val="none" w:sz="0" w:space="0" w:color="auto"/>
        <w:left w:val="none" w:sz="0" w:space="0" w:color="auto"/>
        <w:bottom w:val="none" w:sz="0" w:space="0" w:color="auto"/>
        <w:right w:val="none" w:sz="0" w:space="0" w:color="auto"/>
      </w:divBdr>
    </w:div>
    <w:div w:id="686298557">
      <w:bodyDiv w:val="1"/>
      <w:marLeft w:val="0"/>
      <w:marRight w:val="0"/>
      <w:marTop w:val="0"/>
      <w:marBottom w:val="0"/>
      <w:divBdr>
        <w:top w:val="none" w:sz="0" w:space="0" w:color="auto"/>
        <w:left w:val="none" w:sz="0" w:space="0" w:color="auto"/>
        <w:bottom w:val="none" w:sz="0" w:space="0" w:color="auto"/>
        <w:right w:val="none" w:sz="0" w:space="0" w:color="auto"/>
      </w:divBdr>
    </w:div>
    <w:div w:id="20752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2021-09-17T23:23:00Z</cp:lastPrinted>
  <dcterms:created xsi:type="dcterms:W3CDTF">2021-09-20T19:13:00Z</dcterms:created>
  <dcterms:modified xsi:type="dcterms:W3CDTF">2021-09-20T19:23:00Z</dcterms:modified>
</cp:coreProperties>
</file>